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center"/>
        <w:rPr>
          <w:rFonts w:ascii="宋体" w:hAnsi="宋体" w:eastAsia="宋体" w:cs="宋体"/>
          <w:b/>
          <w:bCs/>
          <w:color w:val="FF0000"/>
          <w:kern w:val="0"/>
          <w:sz w:val="30"/>
          <w:szCs w:val="30"/>
        </w:rPr>
      </w:pPr>
      <w:bookmarkStart w:id="0" w:name="网上财务查询"/>
      <w:r>
        <w:rPr>
          <w:rFonts w:hint="eastAsia" w:ascii="宋体" w:hAnsi="宋体" w:eastAsia="宋体" w:cs="宋体"/>
          <w:b/>
          <w:bCs/>
          <w:color w:val="FF0000"/>
          <w:kern w:val="0"/>
          <w:sz w:val="30"/>
          <w:szCs w:val="30"/>
        </w:rPr>
        <w:t>网上财务查询</w:t>
      </w:r>
    </w:p>
    <w:bookmarkEnd w:id="0"/>
    <w:p>
      <w:pPr>
        <w:tabs>
          <w:tab w:val="left" w:pos="312"/>
        </w:tabs>
        <w:rPr>
          <w:rFonts w:ascii="宋体" w:hAnsi="宋体" w:eastAsia="宋体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．部门负责人如何查询本部门的项目经费。</w:t>
      </w:r>
    </w:p>
    <w:p>
      <w:pPr>
        <w:tabs>
          <w:tab w:val="left" w:pos="312"/>
        </w:tabs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第一步：登录1</w:t>
      </w:r>
      <w:r>
        <w:rPr>
          <w:rFonts w:ascii="宋体" w:hAnsi="宋体" w:eastAsia="宋体"/>
          <w:sz w:val="24"/>
        </w:rPr>
        <w:t>72.168.21.19</w:t>
      </w:r>
      <w:r>
        <w:rPr>
          <w:rFonts w:hint="eastAsia" w:ascii="宋体" w:hAnsi="宋体" w:eastAsia="宋体"/>
          <w:sz w:val="24"/>
        </w:rPr>
        <w:t>，选择“高级财务查询”。</w:t>
      </w:r>
    </w:p>
    <w:p>
      <w:pPr>
        <w:tabs>
          <w:tab w:val="left" w:pos="312"/>
        </w:tabs>
      </w:pPr>
      <w:r>
        <w:drawing>
          <wp:inline distT="0" distB="0" distL="114300" distR="114300">
            <wp:extent cx="2047875" cy="18383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第二步：选择“项目成组查询”</w:t>
      </w:r>
    </w:p>
    <w:p>
      <w:pPr>
        <w:tabs>
          <w:tab w:val="left" w:pos="312"/>
        </w:tabs>
      </w:pPr>
      <w:r>
        <w:drawing>
          <wp:inline distT="0" distB="0" distL="114300" distR="114300">
            <wp:extent cx="1857375" cy="1200150"/>
            <wp:effectExtent l="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第三步：选择“部门项目经费查询”，其他根据需要选择</w:t>
      </w:r>
    </w:p>
    <w:p>
      <w:pPr>
        <w:tabs>
          <w:tab w:val="left" w:pos="312"/>
        </w:tabs>
      </w:pPr>
      <w:r>
        <w:drawing>
          <wp:inline distT="0" distB="0" distL="114300" distR="114300">
            <wp:extent cx="5273675" cy="531495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注意：查询功能和查询年份按需进行，查以前年度项目需要注意“过滤全零项目”、“合并子项目”都需选“否”。</w:t>
      </w:r>
    </w:p>
    <w:p>
      <w:pPr>
        <w:tabs>
          <w:tab w:val="left" w:pos="312"/>
        </w:tabs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第四步：选择好查询条件后，点击“项目成组查询”，出现本部门所有的项目。</w:t>
      </w:r>
    </w:p>
    <w:p>
      <w:pPr>
        <w:tabs>
          <w:tab w:val="left" w:pos="312"/>
        </w:tabs>
      </w:pPr>
      <w:r>
        <w:drawing>
          <wp:inline distT="0" distB="0" distL="114300" distR="114300">
            <wp:extent cx="4505325" cy="1133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第五步：选择要查询的“项目代码”，点“项目明细”。</w:t>
      </w:r>
    </w:p>
    <w:p>
      <w:pPr>
        <w:tabs>
          <w:tab w:val="left" w:pos="312"/>
        </w:tabs>
      </w:pPr>
      <w:r>
        <w:drawing>
          <wp:inline distT="0" distB="0" distL="114300" distR="114300">
            <wp:extent cx="2647315" cy="2012950"/>
            <wp:effectExtent l="0" t="0" r="63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342" cy="201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第六步：根据下列菜单按需选择后点“查询”。</w:t>
      </w:r>
    </w:p>
    <w:p>
      <w:pPr>
        <w:tabs>
          <w:tab w:val="left" w:pos="312"/>
        </w:tabs>
      </w:pPr>
      <w:r>
        <w:drawing>
          <wp:inline distT="0" distB="0" distL="114300" distR="114300">
            <wp:extent cx="5274310" cy="15716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tabs>
          <w:tab w:val="left" w:pos="312"/>
        </w:tabs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b/>
          <w:bCs/>
          <w:color w:val="FF0000"/>
          <w:sz w:val="28"/>
          <w:szCs w:val="28"/>
        </w:rPr>
        <w:t>.</w:t>
      </w:r>
      <w:r>
        <w:rPr>
          <w:rFonts w:hint="eastAsia"/>
          <w:b/>
          <w:bCs/>
          <w:color w:val="FF0000"/>
          <w:sz w:val="28"/>
          <w:szCs w:val="28"/>
        </w:rPr>
        <w:t>项目负责人如何查询个人经费？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操作步骤同“部门负责人查询流程”，在第三步选择“个人项目经费查询”，其他操作流程参照“1</w:t>
      </w: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”执行。</w:t>
      </w:r>
    </w:p>
    <w:p>
      <w:pPr>
        <w:tabs>
          <w:tab w:val="left" w:pos="312"/>
        </w:tabs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tabs>
          <w:tab w:val="left" w:pos="312"/>
        </w:tabs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b/>
          <w:bCs/>
          <w:color w:val="FF0000"/>
          <w:sz w:val="28"/>
          <w:szCs w:val="28"/>
        </w:rPr>
        <w:t>.</w:t>
      </w:r>
      <w:r>
        <w:rPr>
          <w:rFonts w:hint="eastAsia"/>
          <w:b/>
          <w:bCs/>
          <w:color w:val="FF0000"/>
          <w:sz w:val="28"/>
          <w:szCs w:val="28"/>
        </w:rPr>
        <w:t>项目负责人如何进行授权查询？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项目负责人进入“高级财务查询”，选择“项目成组查询”并点击需要授权的项目号，点击“项目权限管理”，输入“被授权人工号”回车，然后点击“授予项目查询权限”并点击“继续”即可。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取消授权查询的权限，点击“取消查询权限”。</w:t>
      </w:r>
    </w:p>
    <w:p>
      <w:pPr>
        <w:tabs>
          <w:tab w:val="left" w:pos="312"/>
        </w:tabs>
        <w:rPr>
          <w:rFonts w:asciiTheme="majorEastAsia" w:hAnsiTheme="majorEastAsia" w:eastAsiaTheme="majorEastAsia"/>
          <w:b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  <w:lang w:val="en-US" w:eastAsia="zh-CN"/>
        </w:rPr>
        <w:t>4</w:t>
      </w:r>
      <w:r>
        <w:rPr>
          <w:rFonts w:asciiTheme="majorEastAsia" w:hAnsiTheme="majorEastAsia" w:eastAsiaTheme="majorEastAsia"/>
          <w:b/>
          <w:bCs/>
          <w:color w:val="FF0000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</w:rPr>
        <w:t>被授权人如何进行查询？</w:t>
      </w:r>
    </w:p>
    <w:p>
      <w:pPr>
        <w:tabs>
          <w:tab w:val="left" w:pos="312"/>
        </w:tabs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highlight w:val="yellow"/>
        </w:rPr>
        <w:t>项目负责人项目授权查询功能开通后，被授权人进入“高级财务查询”，点击“个人项目经费查询”—“更新列表”</w:t>
      </w:r>
      <w:r>
        <w:rPr>
          <w:rFonts w:hint="eastAsia" w:ascii="宋体" w:hAnsi="宋体" w:eastAsia="宋体"/>
          <w:sz w:val="24"/>
        </w:rPr>
        <w:t>。</w:t>
      </w:r>
    </w:p>
    <w:p>
      <w:pPr>
        <w:tabs>
          <w:tab w:val="left" w:pos="312"/>
        </w:tabs>
        <w:spacing w:line="360" w:lineRule="auto"/>
        <w:rPr>
          <w:rFonts w:ascii="宋体" w:hAnsi="宋体" w:eastAsia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如何查询校外来款是否到账？</w:t>
      </w:r>
    </w:p>
    <w:p>
      <w:pPr>
        <w:numPr>
          <w:numId w:val="0"/>
        </w:numPr>
        <w:spacing w:line="360" w:lineRule="auto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方法一、登录网上预约报账系统，如下图红圈中，选定打开即可。</w:t>
      </w:r>
    </w:p>
    <w:p>
      <w:pPr>
        <w:numPr>
          <w:numId w:val="0"/>
        </w:numPr>
        <w:spacing w:line="360" w:lineRule="auto"/>
      </w:pPr>
      <w:r>
        <w:drawing>
          <wp:inline distT="0" distB="0" distL="114300" distR="114300">
            <wp:extent cx="4305935" cy="2426970"/>
            <wp:effectExtent l="0" t="0" r="18415" b="1143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方法二、登录网上预约报账系统</w:t>
      </w:r>
    </w:p>
    <w:p>
      <w:pPr>
        <w:numPr>
          <w:numId w:val="0"/>
        </w:numPr>
        <w:spacing w:line="360" w:lineRule="auto"/>
      </w:pPr>
      <w:r>
        <w:drawing>
          <wp:inline distT="0" distB="0" distL="114300" distR="114300">
            <wp:extent cx="2305050" cy="1837690"/>
            <wp:effectExtent l="0" t="0" r="0" b="1016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</w:pPr>
      <w:r>
        <w:drawing>
          <wp:inline distT="0" distB="0" distL="114300" distR="114300">
            <wp:extent cx="2224405" cy="3025140"/>
            <wp:effectExtent l="0" t="0" r="4445" b="381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二级学院分管学工的领导如何查询学生缴费情况？</w:t>
      </w:r>
    </w:p>
    <w:p>
      <w:pPr>
        <w:numPr>
          <w:numId w:val="0"/>
        </w:numPr>
        <w:spacing w:line="360" w:lineRule="auto"/>
        <w:ind w:leftChars="0"/>
      </w:pPr>
      <w:r>
        <w:drawing>
          <wp:inline distT="0" distB="0" distL="114300" distR="114300">
            <wp:extent cx="2381250" cy="3590925"/>
            <wp:effectExtent l="0" t="0" r="0" b="952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如何查询我的借款情况？</w:t>
      </w:r>
    </w:p>
    <w:p>
      <w:pPr>
        <w:numPr>
          <w:numId w:val="0"/>
        </w:numPr>
        <w:spacing w:line="360" w:lineRule="auto"/>
        <w:ind w:leftChars="0"/>
      </w:pPr>
      <w:r>
        <w:drawing>
          <wp:inline distT="0" distB="0" distL="114300" distR="114300">
            <wp:extent cx="1590675" cy="3631565"/>
            <wp:effectExtent l="0" t="0" r="9525" b="698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如何查询我的收入？</w:t>
      </w:r>
    </w:p>
    <w:p>
      <w:pPr>
        <w:numPr>
          <w:numId w:val="0"/>
        </w:numPr>
        <w:spacing w:line="360" w:lineRule="auto"/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1933575" cy="4914900"/>
            <wp:effectExtent l="0" t="0" r="9525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95828"/>
    <w:multiLevelType w:val="singleLevel"/>
    <w:tmpl w:val="C8995828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xNThiYmE0NWRjMzYzYWQ5OGQ2MmZjYjQxOGE1MWYifQ=="/>
  </w:docVars>
  <w:rsids>
    <w:rsidRoot w:val="141A5595"/>
    <w:rsid w:val="00006B79"/>
    <w:rsid w:val="00012BEC"/>
    <w:rsid w:val="00021F9D"/>
    <w:rsid w:val="00030078"/>
    <w:rsid w:val="00042CD2"/>
    <w:rsid w:val="00056AC5"/>
    <w:rsid w:val="00090F9E"/>
    <w:rsid w:val="000A157A"/>
    <w:rsid w:val="0018263E"/>
    <w:rsid w:val="00194DD2"/>
    <w:rsid w:val="001A320F"/>
    <w:rsid w:val="001B05F2"/>
    <w:rsid w:val="001E5793"/>
    <w:rsid w:val="00207870"/>
    <w:rsid w:val="002172D1"/>
    <w:rsid w:val="0024607E"/>
    <w:rsid w:val="00260266"/>
    <w:rsid w:val="0026185B"/>
    <w:rsid w:val="002632DC"/>
    <w:rsid w:val="00265165"/>
    <w:rsid w:val="00277287"/>
    <w:rsid w:val="00290512"/>
    <w:rsid w:val="002C5EF1"/>
    <w:rsid w:val="00314568"/>
    <w:rsid w:val="00330E79"/>
    <w:rsid w:val="003320D5"/>
    <w:rsid w:val="003347C4"/>
    <w:rsid w:val="00346D80"/>
    <w:rsid w:val="00353657"/>
    <w:rsid w:val="00367935"/>
    <w:rsid w:val="003D7C50"/>
    <w:rsid w:val="003F2ADC"/>
    <w:rsid w:val="003F333C"/>
    <w:rsid w:val="00401ECA"/>
    <w:rsid w:val="00413711"/>
    <w:rsid w:val="0041737E"/>
    <w:rsid w:val="0045296E"/>
    <w:rsid w:val="004B5659"/>
    <w:rsid w:val="004C59E7"/>
    <w:rsid w:val="00514713"/>
    <w:rsid w:val="00542E0A"/>
    <w:rsid w:val="00561AA2"/>
    <w:rsid w:val="00562E4A"/>
    <w:rsid w:val="005958BA"/>
    <w:rsid w:val="005A54C8"/>
    <w:rsid w:val="005C62A3"/>
    <w:rsid w:val="00603EED"/>
    <w:rsid w:val="00631E9B"/>
    <w:rsid w:val="006432AD"/>
    <w:rsid w:val="00652BCB"/>
    <w:rsid w:val="00667D45"/>
    <w:rsid w:val="00673E6A"/>
    <w:rsid w:val="006740A4"/>
    <w:rsid w:val="006974FA"/>
    <w:rsid w:val="006B3727"/>
    <w:rsid w:val="006C0343"/>
    <w:rsid w:val="006C1423"/>
    <w:rsid w:val="00712C2A"/>
    <w:rsid w:val="007252B7"/>
    <w:rsid w:val="00746678"/>
    <w:rsid w:val="00750A60"/>
    <w:rsid w:val="007602F3"/>
    <w:rsid w:val="0076050B"/>
    <w:rsid w:val="00761051"/>
    <w:rsid w:val="00764838"/>
    <w:rsid w:val="0078698D"/>
    <w:rsid w:val="007C2BF5"/>
    <w:rsid w:val="007D41BC"/>
    <w:rsid w:val="007D6931"/>
    <w:rsid w:val="007E0081"/>
    <w:rsid w:val="007F5226"/>
    <w:rsid w:val="00802C6C"/>
    <w:rsid w:val="00810647"/>
    <w:rsid w:val="00847F5B"/>
    <w:rsid w:val="008539CE"/>
    <w:rsid w:val="008629AF"/>
    <w:rsid w:val="00881CDC"/>
    <w:rsid w:val="00893EDF"/>
    <w:rsid w:val="008B42D0"/>
    <w:rsid w:val="008D6568"/>
    <w:rsid w:val="008F273E"/>
    <w:rsid w:val="008F4E70"/>
    <w:rsid w:val="009535E5"/>
    <w:rsid w:val="00960239"/>
    <w:rsid w:val="00973E97"/>
    <w:rsid w:val="009B1682"/>
    <w:rsid w:val="00A00706"/>
    <w:rsid w:val="00A60019"/>
    <w:rsid w:val="00A621E0"/>
    <w:rsid w:val="00A63997"/>
    <w:rsid w:val="00A765D0"/>
    <w:rsid w:val="00A82BD9"/>
    <w:rsid w:val="00AA207D"/>
    <w:rsid w:val="00AC61E6"/>
    <w:rsid w:val="00AD1159"/>
    <w:rsid w:val="00AD5FF8"/>
    <w:rsid w:val="00AE695C"/>
    <w:rsid w:val="00B263F2"/>
    <w:rsid w:val="00B81214"/>
    <w:rsid w:val="00B84A7D"/>
    <w:rsid w:val="00B933F2"/>
    <w:rsid w:val="00BA5B78"/>
    <w:rsid w:val="00BE255E"/>
    <w:rsid w:val="00BE26AD"/>
    <w:rsid w:val="00BF3DE9"/>
    <w:rsid w:val="00C012EA"/>
    <w:rsid w:val="00C26CFB"/>
    <w:rsid w:val="00C757BE"/>
    <w:rsid w:val="00C8310B"/>
    <w:rsid w:val="00CB29B1"/>
    <w:rsid w:val="00CB60C9"/>
    <w:rsid w:val="00CC4E45"/>
    <w:rsid w:val="00CE1F8B"/>
    <w:rsid w:val="00D06DE3"/>
    <w:rsid w:val="00D23F61"/>
    <w:rsid w:val="00D31622"/>
    <w:rsid w:val="00D415B7"/>
    <w:rsid w:val="00D450B6"/>
    <w:rsid w:val="00D5162F"/>
    <w:rsid w:val="00D64482"/>
    <w:rsid w:val="00D83E18"/>
    <w:rsid w:val="00D976A5"/>
    <w:rsid w:val="00DB3763"/>
    <w:rsid w:val="00DD6F79"/>
    <w:rsid w:val="00DE30C1"/>
    <w:rsid w:val="00DF317B"/>
    <w:rsid w:val="00DF3367"/>
    <w:rsid w:val="00DF3AFE"/>
    <w:rsid w:val="00E2548B"/>
    <w:rsid w:val="00E33F21"/>
    <w:rsid w:val="00E37190"/>
    <w:rsid w:val="00E4202F"/>
    <w:rsid w:val="00E433CF"/>
    <w:rsid w:val="00E6583C"/>
    <w:rsid w:val="00E81375"/>
    <w:rsid w:val="00E94FB7"/>
    <w:rsid w:val="00EB4269"/>
    <w:rsid w:val="00EE4819"/>
    <w:rsid w:val="00F009F2"/>
    <w:rsid w:val="00F146F9"/>
    <w:rsid w:val="00F33C03"/>
    <w:rsid w:val="00F50E2F"/>
    <w:rsid w:val="00F52576"/>
    <w:rsid w:val="00F70BE7"/>
    <w:rsid w:val="00F8751D"/>
    <w:rsid w:val="05EA2CC9"/>
    <w:rsid w:val="0AA14777"/>
    <w:rsid w:val="0C8600C6"/>
    <w:rsid w:val="0F864A1C"/>
    <w:rsid w:val="10EE22B4"/>
    <w:rsid w:val="141A5595"/>
    <w:rsid w:val="17F300B1"/>
    <w:rsid w:val="18094237"/>
    <w:rsid w:val="1CFF2B6D"/>
    <w:rsid w:val="204C6076"/>
    <w:rsid w:val="21CC46BE"/>
    <w:rsid w:val="24CC104C"/>
    <w:rsid w:val="2D872FEC"/>
    <w:rsid w:val="317401B0"/>
    <w:rsid w:val="31DD7521"/>
    <w:rsid w:val="32F95B9A"/>
    <w:rsid w:val="34A7761F"/>
    <w:rsid w:val="3A675E0D"/>
    <w:rsid w:val="3CD64547"/>
    <w:rsid w:val="3F4D5267"/>
    <w:rsid w:val="403975CB"/>
    <w:rsid w:val="46453A58"/>
    <w:rsid w:val="4C301861"/>
    <w:rsid w:val="4C6C6218"/>
    <w:rsid w:val="57F232C4"/>
    <w:rsid w:val="5C6400D7"/>
    <w:rsid w:val="5E841090"/>
    <w:rsid w:val="61221D31"/>
    <w:rsid w:val="68713430"/>
    <w:rsid w:val="725D69C5"/>
    <w:rsid w:val="79AE342C"/>
    <w:rsid w:val="7B607E8C"/>
    <w:rsid w:val="7DB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7"/>
    <w:qFormat/>
    <w:uiPriority w:val="0"/>
    <w:rPr>
      <w:rFonts w:ascii="方正仿宋_GBK" w:hAnsi="方正仿宋_GBK" w:eastAsia="方正仿宋_GBK" w:cs="方正仿宋_GBK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BC049-D8A6-4B68-B6E3-56BE8331B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52</Pages>
  <Words>21756</Words>
  <Characters>24516</Characters>
  <Lines>22</Lines>
  <Paragraphs>31</Paragraphs>
  <TotalTime>3</TotalTime>
  <ScaleCrop>false</ScaleCrop>
  <LinksUpToDate>false</LinksUpToDate>
  <CharactersWithSpaces>25154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2022-03-17T10:14:00Z</dcterms:created>
  <dc:creator>乐乐乐乐</dc:creator>
  <cp:lastModifiedBy>乐乐乐乐</cp:lastModifiedBy>
  <dcterms:modified xsi:type="dcterms:W3CDTF">2022-05-14T07:34:43Z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4670122DDF4B45AD88B822869E2A449C</vt:lpwstr>
  </property>
  <property fmtid="{D5CDD505-2E9C-101B-9397-08002B2CF9AE}" pid="4" name="commondata">
    <vt:lpwstr>eyJoZGlkIjoiOTcyYmQ4YzIwMTRmY2Q3MWYzNjFkZDk2YjZkNmUwM2QifQ==</vt:lpwstr>
  </property>
</Properties>
</file>